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415" w:rsidRDefault="006B7415" w:rsidP="006B74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3"/>
          <w:szCs w:val="23"/>
        </w:rPr>
      </w:pPr>
      <w:bookmarkStart w:id="0" w:name="_GoBack"/>
      <w:r>
        <w:rPr>
          <w:rFonts w:ascii="Verdana,Bold" w:hAnsi="Verdana,Bold" w:cs="Verdana,Bold"/>
          <w:b/>
          <w:bCs/>
          <w:noProof/>
          <w:sz w:val="23"/>
          <w:szCs w:val="23"/>
        </w:rPr>
        <w:drawing>
          <wp:inline distT="0" distB="0" distL="0" distR="0">
            <wp:extent cx="3104707" cy="1036229"/>
            <wp:effectExtent l="0" t="0" r="635" b="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siz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797" cy="104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415" w:rsidRDefault="006B7415" w:rsidP="006B741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3"/>
          <w:szCs w:val="23"/>
        </w:rPr>
      </w:pPr>
    </w:p>
    <w:p w:rsidR="006B7415" w:rsidRDefault="006B7415" w:rsidP="006B74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3"/>
          <w:szCs w:val="23"/>
        </w:rPr>
      </w:pPr>
      <w:r>
        <w:rPr>
          <w:rFonts w:ascii="Verdana,Bold" w:hAnsi="Verdana,Bold" w:cs="Verdana,Bold"/>
          <w:b/>
          <w:bCs/>
          <w:sz w:val="23"/>
          <w:szCs w:val="23"/>
        </w:rPr>
        <w:t>Traveling Vocation Chalice Program</w:t>
      </w:r>
    </w:p>
    <w:p w:rsidR="006B7415" w:rsidRDefault="006B7415" w:rsidP="006B7415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23"/>
          <w:szCs w:val="23"/>
        </w:rPr>
      </w:pPr>
    </w:p>
    <w:p w:rsidR="006B7415" w:rsidRDefault="006B7415" w:rsidP="006B7415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23"/>
          <w:szCs w:val="23"/>
        </w:rPr>
      </w:pPr>
    </w:p>
    <w:p w:rsidR="006B7415" w:rsidRDefault="006B7415" w:rsidP="006B7415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23"/>
          <w:szCs w:val="23"/>
        </w:rPr>
      </w:pPr>
      <w:r>
        <w:rPr>
          <w:rFonts w:ascii="Verdana,BoldItalic" w:hAnsi="Verdana,BoldItalic" w:cs="Verdana,BoldItalic"/>
          <w:b/>
          <w:bCs/>
          <w:i/>
          <w:iCs/>
          <w:sz w:val="23"/>
          <w:szCs w:val="23"/>
        </w:rPr>
        <w:t>Our Mission Statement</w:t>
      </w:r>
    </w:p>
    <w:p w:rsidR="006B7415" w:rsidRDefault="006B7415" w:rsidP="006B7415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3"/>
          <w:szCs w:val="23"/>
        </w:rPr>
      </w:pPr>
      <w:r>
        <w:rPr>
          <w:rFonts w:ascii="Verdana,Italic" w:hAnsi="Verdana,Italic" w:cs="Verdana,Italic"/>
          <w:i/>
          <w:iCs/>
          <w:sz w:val="23"/>
          <w:szCs w:val="23"/>
        </w:rPr>
        <w:t>” To</w:t>
      </w:r>
      <w:r>
        <w:rPr>
          <w:rFonts w:ascii="Verdana,Italic" w:hAnsi="Verdana,Italic" w:cs="Verdana,Italic"/>
          <w:i/>
          <w:iCs/>
          <w:sz w:val="23"/>
          <w:szCs w:val="23"/>
        </w:rPr>
        <w:t xml:space="preserve"> open the hearts of all Your sons and daughters and to listen to Your call in all our lives.”</w:t>
      </w:r>
    </w:p>
    <w:p w:rsidR="006B7415" w:rsidRDefault="006B7415" w:rsidP="006B7415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23"/>
          <w:szCs w:val="23"/>
        </w:rPr>
      </w:pPr>
    </w:p>
    <w:p w:rsidR="006B7415" w:rsidRDefault="006B7415" w:rsidP="006B7415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23"/>
          <w:szCs w:val="23"/>
        </w:rPr>
      </w:pPr>
    </w:p>
    <w:p w:rsidR="006B7415" w:rsidRDefault="006B7415" w:rsidP="006B7415">
      <w:pPr>
        <w:autoSpaceDE w:val="0"/>
        <w:autoSpaceDN w:val="0"/>
        <w:adjustRightInd w:val="0"/>
        <w:spacing w:after="0" w:line="240" w:lineRule="auto"/>
        <w:rPr>
          <w:rFonts w:ascii="Verdana,BoldItalic" w:hAnsi="Verdana,BoldItalic" w:cs="Verdana,BoldItalic"/>
          <w:b/>
          <w:bCs/>
          <w:i/>
          <w:iCs/>
          <w:sz w:val="23"/>
          <w:szCs w:val="23"/>
        </w:rPr>
      </w:pPr>
      <w:r>
        <w:rPr>
          <w:rFonts w:ascii="Verdana,BoldItalic" w:hAnsi="Verdana,BoldItalic" w:cs="Verdana,BoldItalic"/>
          <w:b/>
          <w:bCs/>
          <w:i/>
          <w:iCs/>
          <w:sz w:val="23"/>
          <w:szCs w:val="23"/>
        </w:rPr>
        <w:t>History</w:t>
      </w:r>
    </w:p>
    <w:p w:rsidR="006B7415" w:rsidRDefault="006B7415" w:rsidP="006B74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The word vocation is derived from the Latin word vocare, “to call,” and so a vocation is a</w:t>
      </w:r>
      <w:r>
        <w:rPr>
          <w:rFonts w:ascii="Verdana" w:hAnsi="Verdana" w:cs="Verdana"/>
          <w:sz w:val="23"/>
          <w:szCs w:val="23"/>
        </w:rPr>
        <w:t xml:space="preserve"> </w:t>
      </w:r>
      <w:r>
        <w:rPr>
          <w:rFonts w:ascii="Verdana" w:hAnsi="Verdana" w:cs="Verdana"/>
          <w:sz w:val="23"/>
          <w:szCs w:val="23"/>
        </w:rPr>
        <w:t>calling. Above all, everyone has a vocation to holiness, a universal call to holiness, which</w:t>
      </w:r>
      <w:r>
        <w:rPr>
          <w:rFonts w:ascii="Verdana" w:hAnsi="Verdana" w:cs="Verdana"/>
          <w:sz w:val="23"/>
          <w:szCs w:val="23"/>
        </w:rPr>
        <w:t xml:space="preserve"> </w:t>
      </w:r>
      <w:r>
        <w:rPr>
          <w:rFonts w:ascii="Verdana" w:hAnsi="Verdana" w:cs="Verdana"/>
          <w:sz w:val="23"/>
          <w:szCs w:val="23"/>
        </w:rPr>
        <w:t>Christ gives to us in the Gospel (John 13:34): The principle of the Traveling Chalice program</w:t>
      </w:r>
      <w:r>
        <w:rPr>
          <w:rFonts w:ascii="Verdana" w:hAnsi="Verdana" w:cs="Verdana"/>
          <w:sz w:val="23"/>
          <w:szCs w:val="23"/>
        </w:rPr>
        <w:t xml:space="preserve"> </w:t>
      </w:r>
      <w:r>
        <w:rPr>
          <w:rFonts w:ascii="Verdana" w:hAnsi="Verdana" w:cs="Verdana"/>
          <w:sz w:val="23"/>
          <w:szCs w:val="23"/>
        </w:rPr>
        <w:t>is to help us focus and encourage prayer for vocations and to have the courage to listen and</w:t>
      </w:r>
      <w:r>
        <w:rPr>
          <w:rFonts w:ascii="Verdana" w:hAnsi="Verdana" w:cs="Verdana"/>
          <w:sz w:val="23"/>
          <w:szCs w:val="23"/>
        </w:rPr>
        <w:t xml:space="preserve"> </w:t>
      </w:r>
      <w:r>
        <w:rPr>
          <w:rFonts w:ascii="Verdana" w:hAnsi="Verdana" w:cs="Verdana"/>
          <w:sz w:val="23"/>
          <w:szCs w:val="23"/>
        </w:rPr>
        <w:t>respond to God’s calling. This chalice is offered to help serve as a visible reminder of your</w:t>
      </w:r>
    </w:p>
    <w:p w:rsidR="00A7779B" w:rsidRDefault="006B7415" w:rsidP="006B7415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sz w:val="23"/>
          <w:szCs w:val="23"/>
        </w:rPr>
        <w:t>commitment to pray together as a class, family, couple or single person for vocations in the</w:t>
      </w:r>
      <w:r>
        <w:rPr>
          <w:rFonts w:ascii="Verdana" w:hAnsi="Verdana" w:cs="Verdana"/>
          <w:sz w:val="23"/>
          <w:szCs w:val="23"/>
        </w:rPr>
        <w:t xml:space="preserve"> </w:t>
      </w:r>
      <w:r>
        <w:rPr>
          <w:rFonts w:ascii="Verdana" w:hAnsi="Verdana" w:cs="Verdana"/>
          <w:sz w:val="23"/>
          <w:szCs w:val="23"/>
        </w:rPr>
        <w:t>classroom or home for one week.</w:t>
      </w:r>
      <w:bookmarkEnd w:id="0"/>
    </w:p>
    <w:sectPr w:rsidR="00A7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15"/>
    <w:rsid w:val="006B7415"/>
    <w:rsid w:val="00811986"/>
    <w:rsid w:val="00A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7543"/>
  <w15:chartTrackingRefBased/>
  <w15:docId w15:val="{5DFBA882-394C-484A-83D7-E4A5B478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David Gruenewald</cp:lastModifiedBy>
  <cp:revision>1</cp:revision>
  <dcterms:created xsi:type="dcterms:W3CDTF">2018-12-18T16:50:00Z</dcterms:created>
  <dcterms:modified xsi:type="dcterms:W3CDTF">2018-12-18T16:53:00Z</dcterms:modified>
</cp:coreProperties>
</file>