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3D" w:rsidRDefault="0059339D" w:rsidP="0059339D">
      <w:pPr>
        <w:jc w:val="center"/>
      </w:pPr>
      <w:r>
        <w:t xml:space="preserve">Bulletin Announcement </w:t>
      </w:r>
    </w:p>
    <w:p w:rsidR="0059339D" w:rsidRDefault="0059339D" w:rsidP="0059339D">
      <w:pPr>
        <w:jc w:val="center"/>
      </w:pPr>
      <w:r>
        <w:t xml:space="preserve">Traveling </w:t>
      </w:r>
      <w:r w:rsidR="006D7B74">
        <w:t xml:space="preserve">Vocation </w:t>
      </w:r>
      <w:r>
        <w:t>Chalice Program</w:t>
      </w:r>
    </w:p>
    <w:p w:rsidR="0068095C" w:rsidRDefault="0068095C" w:rsidP="0059339D"/>
    <w:p w:rsidR="0059339D" w:rsidRDefault="0059339D" w:rsidP="0059339D">
      <w:r>
        <w:t xml:space="preserve">For Bulletin Date:  </w:t>
      </w:r>
      <w:r w:rsidR="00FC18E7">
        <w:t xml:space="preserve">Two Weeks Prior to the Vocation Chalice Sign-up </w:t>
      </w:r>
      <w:r w:rsidR="0068095C" w:rsidRPr="00680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339D" w:rsidRDefault="00972513" w:rsidP="0059339D">
      <w:r>
        <w:t>The</w:t>
      </w:r>
      <w:r w:rsidR="0059339D">
        <w:t xml:space="preserve"> Traveling </w:t>
      </w:r>
      <w:r w:rsidR="006D7B74">
        <w:t>Vocation Chalice</w:t>
      </w:r>
      <w:r>
        <w:t xml:space="preserve"> will start traveling</w:t>
      </w:r>
      <w:r w:rsidR="0059339D">
        <w:t xml:space="preserve"> beginning in </w:t>
      </w:r>
      <w:r w:rsidR="00FC18E7">
        <w:t>____________</w:t>
      </w:r>
      <w:r w:rsidR="0059339D">
        <w:t>!</w:t>
      </w:r>
      <w:r>
        <w:t xml:space="preserve"> </w:t>
      </w:r>
      <w:r w:rsidR="0059339D">
        <w:t xml:space="preserve">The </w:t>
      </w:r>
      <w:r w:rsidR="00FC18E7">
        <w:t>Vocation C</w:t>
      </w:r>
      <w:r w:rsidR="0059339D">
        <w:t xml:space="preserve">halice will be available to travel from home to home for </w:t>
      </w:r>
      <w:r w:rsidR="00FC18E7">
        <w:t>one-week</w:t>
      </w:r>
      <w:r w:rsidR="0059339D">
        <w:t xml:space="preserve"> intervals.</w:t>
      </w:r>
      <w:r>
        <w:t xml:space="preserve"> </w:t>
      </w:r>
      <w:r w:rsidR="0059339D">
        <w:t xml:space="preserve">During that week the </w:t>
      </w:r>
      <w:r>
        <w:t>host</w:t>
      </w:r>
      <w:r w:rsidR="0059339D">
        <w:t xml:space="preserve"> family will be asked to make a special effort to pray together with emphasis on an increase in vocations to the priesthood and religious life, as well as </w:t>
      </w:r>
      <w:r w:rsidR="000200A4">
        <w:t xml:space="preserve">a </w:t>
      </w:r>
      <w:r>
        <w:t>clear understanding</w:t>
      </w:r>
      <w:r w:rsidR="000200A4">
        <w:t xml:space="preserve"> as to the vocation Christ is calling each family member.</w:t>
      </w:r>
      <w:r>
        <w:t xml:space="preserve"> A binder of prayers will accompany the chalice.   Sign-up </w:t>
      </w:r>
      <w:r w:rsidR="00FC18E7">
        <w:t>after Mass</w:t>
      </w:r>
      <w:r>
        <w:t xml:space="preserve"> only on </w:t>
      </w:r>
      <w:r w:rsidR="00FC18E7">
        <w:t>_____________</w:t>
      </w:r>
      <w:r>
        <w:t>.</w:t>
      </w:r>
    </w:p>
    <w:p w:rsidR="0059339D" w:rsidRDefault="00FC18E7" w:rsidP="0059339D">
      <w:r>
        <w:rPr>
          <w:rFonts w:ascii="Verdana,Bold" w:hAnsi="Verdana,Bold" w:cs="Verdana,Bold"/>
          <w:b/>
          <w:bCs/>
          <w:noProof/>
          <w:sz w:val="23"/>
          <w:szCs w:val="23"/>
        </w:rPr>
        <w:drawing>
          <wp:inline distT="0" distB="0" distL="0" distR="0" wp14:anchorId="5B946289" wp14:editId="66950C04">
            <wp:extent cx="2428875" cy="810662"/>
            <wp:effectExtent l="0" t="0" r="0" b="889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501" cy="82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0A4" w:rsidRDefault="000200A4" w:rsidP="0059339D"/>
    <w:p w:rsidR="00FC18E7" w:rsidRDefault="000200A4" w:rsidP="00FC18E7">
      <w:r>
        <w:t xml:space="preserve">For Bulletin Date:  </w:t>
      </w:r>
      <w:r w:rsidR="00FC18E7">
        <w:t xml:space="preserve">One Week </w:t>
      </w:r>
      <w:r w:rsidR="00FC18E7">
        <w:t xml:space="preserve">Prior to the Vocation Chalice Sign-up </w:t>
      </w:r>
      <w:r w:rsidR="00FC18E7" w:rsidRPr="00680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2513" w:rsidRDefault="00972513" w:rsidP="00972513">
      <w:r>
        <w:t xml:space="preserve">The Traveling </w:t>
      </w:r>
      <w:r w:rsidR="006D7B74">
        <w:t xml:space="preserve">Vocation Chalice </w:t>
      </w:r>
      <w:r>
        <w:t xml:space="preserve">will start traveling beginning in </w:t>
      </w:r>
      <w:r w:rsidR="00FC18E7">
        <w:t>________</w:t>
      </w:r>
      <w:r>
        <w:t xml:space="preserve">! The </w:t>
      </w:r>
      <w:r w:rsidR="00FC18E7">
        <w:t>Vocation C</w:t>
      </w:r>
      <w:r>
        <w:t xml:space="preserve">halice will be available to travel from home to home for </w:t>
      </w:r>
      <w:r w:rsidR="00FC18E7">
        <w:t>one-week</w:t>
      </w:r>
      <w:r>
        <w:t xml:space="preserve"> intervals. During that week the host family will be asked to make a special effort to pray together with emphasis on an increase in vocations to the priesthood and religious life, as well as a clear understanding as to the vocation Christ is calling each family member. A binder of prayers will accompany the chalice.  Sign-up NEXT WEEKEND after Mass only on </w:t>
      </w:r>
      <w:r w:rsidR="00FC18E7">
        <w:t>________________</w:t>
      </w:r>
      <w:r>
        <w:t>.</w:t>
      </w:r>
    </w:p>
    <w:p w:rsidR="000200A4" w:rsidRDefault="00FC18E7" w:rsidP="0059339D">
      <w:r>
        <w:rPr>
          <w:rFonts w:ascii="Verdana,Bold" w:hAnsi="Verdana,Bold" w:cs="Verdana,Bold"/>
          <w:b/>
          <w:bCs/>
          <w:noProof/>
          <w:sz w:val="23"/>
          <w:szCs w:val="23"/>
        </w:rPr>
        <w:drawing>
          <wp:inline distT="0" distB="0" distL="0" distR="0" wp14:anchorId="5B946289" wp14:editId="66950C04">
            <wp:extent cx="2514600" cy="839274"/>
            <wp:effectExtent l="0" t="0" r="0" b="0"/>
            <wp:docPr id="3" name="Picture 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44" cy="85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0A4" w:rsidSect="00680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9D"/>
    <w:rsid w:val="000200A4"/>
    <w:rsid w:val="00347F3D"/>
    <w:rsid w:val="0059339D"/>
    <w:rsid w:val="0068095C"/>
    <w:rsid w:val="006D7B74"/>
    <w:rsid w:val="00972513"/>
    <w:rsid w:val="00B30917"/>
    <w:rsid w:val="00F85EC9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91BE"/>
  <w15:chartTrackingRefBased/>
  <w15:docId w15:val="{05747DC8-1528-48D3-B35A-C1882A0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Gruenewald</cp:lastModifiedBy>
  <cp:revision>3</cp:revision>
  <dcterms:created xsi:type="dcterms:W3CDTF">2018-12-18T16:54:00Z</dcterms:created>
  <dcterms:modified xsi:type="dcterms:W3CDTF">2018-12-18T16:58:00Z</dcterms:modified>
</cp:coreProperties>
</file>