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51D0B" w14:textId="77777777" w:rsidR="00024A32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FEB57C9" wp14:editId="3293AA0A">
            <wp:extent cx="2333306" cy="696855"/>
            <wp:effectExtent l="0" t="0" r="0" b="0"/>
            <wp:docPr id="922100984" name="Drawing 0" descr="db9790059568ee03a1eac99f8d212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b9790059568ee03a1eac99f8d21229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3306" cy="6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1C17" w14:textId="77777777" w:rsidR="00024A32" w:rsidRDefault="00000000">
      <w:pPr>
        <w:spacing w:before="120" w:after="120" w:line="336" w:lineRule="auto"/>
        <w:jc w:val="center"/>
      </w:pPr>
      <w:r>
        <w:rPr>
          <w:rFonts w:ascii="Libre Baskerville" w:eastAsia="Libre Baskerville" w:hAnsi="Libre Baskerville" w:cs="Libre Baskerville"/>
          <w:color w:val="000000"/>
          <w:sz w:val="64"/>
          <w:szCs w:val="64"/>
        </w:rPr>
        <w:t xml:space="preserve">Sample Yearly Calendar </w:t>
      </w:r>
    </w:p>
    <w:p w14:paraId="04EA8A2E" w14:textId="368552A5" w:rsidR="00024A32" w:rsidRPr="00A819DE" w:rsidRDefault="00000000">
      <w:pPr>
        <w:spacing w:before="120" w:after="12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This </w:t>
      </w:r>
      <w:r w:rsidRPr="00A819DE">
        <w:rPr>
          <w:rFonts w:ascii="Open Sans Bold" w:eastAsia="Open Sans Bold" w:hAnsi="Open Sans Bold" w:cs="Open Sans Bold"/>
          <w:b/>
          <w:bCs/>
          <w:color w:val="000000"/>
          <w:sz w:val="22"/>
          <w:szCs w:val="22"/>
        </w:rPr>
        <w:t>Sample Yearly Calendar for Vocation Ministries</w:t>
      </w: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is a comprehensive list of important dates to highlight throughout the year, designed to keep your parish engaged in promoting and celebrating vocations. The calendar</w:t>
      </w:r>
      <w:r w:rsid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can i</w:t>
      </w: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>nclude</w:t>
      </w:r>
      <w:r w:rsid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 dates such as</w:t>
      </w: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: </w:t>
      </w:r>
    </w:p>
    <w:p w14:paraId="34C3C8CC" w14:textId="77777777" w:rsidR="00024A32" w:rsidRPr="00A819DE" w:rsidRDefault="00000000">
      <w:pPr>
        <w:numPr>
          <w:ilvl w:val="0"/>
          <w:numId w:val="1"/>
        </w:numPr>
        <w:spacing w:after="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Birthdays of priests, seminarians, deacons, sisters, and brothers </w:t>
      </w:r>
    </w:p>
    <w:p w14:paraId="55FB1BE4" w14:textId="043F8AAC" w:rsidR="00024A32" w:rsidRPr="00A819DE" w:rsidRDefault="00000000">
      <w:pPr>
        <w:numPr>
          <w:ilvl w:val="0"/>
          <w:numId w:val="1"/>
        </w:numPr>
        <w:spacing w:after="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Key vocation days such as World Day of Prayer for Vocations (some of these dates vary </w:t>
      </w:r>
      <w:r w:rsid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from </w:t>
      </w: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year to year) </w:t>
      </w:r>
    </w:p>
    <w:p w14:paraId="1D69D53E" w14:textId="16A1FEFD" w:rsidR="00024A32" w:rsidRPr="00A819DE" w:rsidRDefault="00000000">
      <w:pPr>
        <w:numPr>
          <w:ilvl w:val="0"/>
          <w:numId w:val="1"/>
        </w:numPr>
        <w:spacing w:after="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Catholic holidays and holy days of obligation (some of these dates can change </w:t>
      </w:r>
      <w:r w:rsid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from </w:t>
      </w: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year to year) </w:t>
      </w:r>
    </w:p>
    <w:p w14:paraId="00267615" w14:textId="77777777" w:rsidR="00024A32" w:rsidRPr="00A819DE" w:rsidRDefault="00000000">
      <w:pPr>
        <w:numPr>
          <w:ilvl w:val="0"/>
          <w:numId w:val="1"/>
        </w:numPr>
        <w:spacing w:after="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Priest ordination anniversaries and parish assignments </w:t>
      </w:r>
    </w:p>
    <w:p w14:paraId="5E8CACD7" w14:textId="77777777" w:rsidR="00024A32" w:rsidRPr="00A819DE" w:rsidRDefault="00000000">
      <w:pPr>
        <w:numPr>
          <w:ilvl w:val="0"/>
          <w:numId w:val="1"/>
        </w:numPr>
        <w:spacing w:after="0" w:line="336" w:lineRule="auto"/>
        <w:rPr>
          <w:sz w:val="22"/>
          <w:szCs w:val="22"/>
        </w:rPr>
      </w:pPr>
      <w:r w:rsidRPr="00A819DE">
        <w:rPr>
          <w:rFonts w:ascii="Open Sans Light" w:eastAsia="Open Sans Light" w:hAnsi="Open Sans Light" w:cs="Open Sans Light"/>
          <w:color w:val="000000"/>
          <w:sz w:val="22"/>
          <w:szCs w:val="22"/>
        </w:rPr>
        <w:t xml:space="preserve">Profession of vows anniversaries for religious sisters and brothers </w:t>
      </w:r>
    </w:p>
    <w:tbl>
      <w:tblPr>
        <w:tblW w:w="9360" w:type="dxa"/>
        <w:tblInd w:w="15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7200"/>
      </w:tblGrid>
      <w:tr w:rsidR="00024A32" w14:paraId="0B8BE285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CF8A33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Bold" w:eastAsia="Open Sans Bold" w:hAnsi="Open Sans Bold" w:cs="Open Sans Bold"/>
                <w:b/>
                <w:bCs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5A371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Bold" w:eastAsia="Open Sans Bold" w:hAnsi="Open Sans Bold" w:cs="Open Sans Bold"/>
                <w:b/>
                <w:bCs/>
                <w:color w:val="000000"/>
                <w:sz w:val="22"/>
                <w:szCs w:val="22"/>
              </w:rPr>
              <w:t xml:space="preserve">Description </w:t>
            </w:r>
          </w:p>
        </w:tc>
      </w:tr>
      <w:tr w:rsidR="00024A32" w14:paraId="7BE48B91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DD233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January 15th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5A5C0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Fr. Gabriel’s Birthday </w:t>
            </w:r>
          </w:p>
        </w:tc>
      </w:tr>
      <w:tr w:rsidR="00024A32" w14:paraId="3618E8D6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CB2B32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February 2nd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44D7D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World Day for Consecrated Life </w:t>
            </w:r>
          </w:p>
        </w:tc>
      </w:tr>
      <w:tr w:rsidR="00024A32" w14:paraId="3D456403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A92724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February 7th-14th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4F8246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National Marriage Week </w:t>
            </w:r>
          </w:p>
        </w:tc>
      </w:tr>
      <w:tr w:rsidR="00024A32" w14:paraId="11D8BF7B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1AA3DA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March 22nd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0CB716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Fr. Frank’s Birthday </w:t>
            </w:r>
          </w:p>
        </w:tc>
      </w:tr>
      <w:tr w:rsidR="00024A32" w14:paraId="3D89EAB1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368828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April 4th*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12426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Easter </w:t>
            </w:r>
          </w:p>
        </w:tc>
      </w:tr>
      <w:tr w:rsidR="00024A32" w14:paraId="5B77CC4B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FD6582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April 12th-23rd*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2C2AEF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Uplift your Priest Campaign </w:t>
            </w:r>
          </w:p>
        </w:tc>
      </w:tr>
      <w:tr w:rsidR="00024A32" w14:paraId="47C05353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53F4D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May 1st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BA2F9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Religious Brothers Day </w:t>
            </w:r>
          </w:p>
        </w:tc>
      </w:tr>
      <w:tr w:rsidR="00024A32" w14:paraId="4421021F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497C1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lastRenderedPageBreak/>
              <w:t xml:space="preserve">May 7th*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29FECD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World Day of Prayer for Vocations </w:t>
            </w:r>
          </w:p>
        </w:tc>
      </w:tr>
      <w:tr w:rsidR="00024A32" w14:paraId="7C5D3032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5B3EA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May 13th*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7F228C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Transitional Diaconate Ordination </w:t>
            </w:r>
          </w:p>
        </w:tc>
      </w:tr>
      <w:tr w:rsidR="00024A32" w14:paraId="33FA4127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0ED81D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June 6th*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85A43B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Diocesan Priesthood Ordinations </w:t>
            </w:r>
          </w:p>
        </w:tc>
      </w:tr>
      <w:tr w:rsidR="00024A32" w14:paraId="0B7C0AD2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A24737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June 8th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92DED9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Fr. Gabriel’s Ordination Anniversary </w:t>
            </w:r>
          </w:p>
        </w:tc>
      </w:tr>
      <w:tr w:rsidR="00024A32" w14:paraId="6B756396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B7C18E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June 15th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891EF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Fr. Frank’s Ordination Anniversary </w:t>
            </w:r>
          </w:p>
        </w:tc>
      </w:tr>
      <w:tr w:rsidR="00024A32" w14:paraId="78BFA993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7A4F61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June 18th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4406A5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World Priest Day </w:t>
            </w:r>
          </w:p>
        </w:tc>
      </w:tr>
      <w:tr w:rsidR="00024A32" w14:paraId="4A32888E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D97119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July 1st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4C04D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Fr. Frank’s Parish Anniversary </w:t>
            </w:r>
          </w:p>
          <w:p w14:paraId="6FE1F2F5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Seminarian Jacob Ramirez’s Birthday </w:t>
            </w:r>
          </w:p>
        </w:tc>
      </w:tr>
      <w:tr w:rsidR="00024A32" w14:paraId="74B7B6EC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D8A7A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August 28th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A62A76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Sr. Maria Faustina’s Profession of Vows Anniversary </w:t>
            </w:r>
          </w:p>
        </w:tc>
      </w:tr>
      <w:tr w:rsidR="00024A32" w14:paraId="5C9DE39B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17591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September 17th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3822DA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Installation Mass/Reception for New Pastor </w:t>
            </w:r>
          </w:p>
        </w:tc>
      </w:tr>
      <w:tr w:rsidR="00024A32" w14:paraId="051BBB26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31860E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September 30th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F08B45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Priesthood Sunday </w:t>
            </w:r>
          </w:p>
        </w:tc>
      </w:tr>
      <w:tr w:rsidR="00024A32" w14:paraId="4A5A5370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E755A2" w14:textId="6C65A923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October 12</w:t>
            </w: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  <w:vertAlign w:val="superscript"/>
              </w:rPr>
              <w:t>th</w:t>
            </w:r>
            <w:r w:rsid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*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CDD80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Deacon Sunday </w:t>
            </w:r>
          </w:p>
        </w:tc>
      </w:tr>
      <w:tr w:rsidR="00024A32" w14:paraId="548A8FFA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3FC4A9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October 22nd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83A1F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Sr. Maria Faustina’s Birthday </w:t>
            </w:r>
          </w:p>
        </w:tc>
      </w:tr>
      <w:tr w:rsidR="00024A32" w14:paraId="5D33AE11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2460E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November 1st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677ED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All Saints Day </w:t>
            </w:r>
          </w:p>
        </w:tc>
      </w:tr>
      <w:tr w:rsidR="00024A32" w14:paraId="678B1177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A99C64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November 2nd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E1767A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All Souls Day </w:t>
            </w:r>
          </w:p>
        </w:tc>
      </w:tr>
      <w:tr w:rsidR="00024A32" w14:paraId="7BABA33D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9F8B1" w14:textId="574E77E8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November 2nd-8</w:t>
            </w: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  <w:vertAlign w:val="superscript"/>
              </w:rPr>
              <w:t>th</w:t>
            </w:r>
            <w:r w:rsid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>*</w:t>
            </w: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367ECF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National Vocation Awareness Week (First Full week of November) </w:t>
            </w:r>
          </w:p>
        </w:tc>
      </w:tr>
      <w:tr w:rsidR="00024A32" w14:paraId="098DBFEF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A2456A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November 21st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4D965A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World Day of Cloistered Life </w:t>
            </w:r>
          </w:p>
        </w:tc>
      </w:tr>
      <w:tr w:rsidR="00024A32" w14:paraId="205F3EF3" w14:textId="77777777" w:rsidTr="00A819DE">
        <w:tblPrEx>
          <w:tblCellMar>
            <w:top w:w="0" w:type="dxa"/>
            <w:bottom w:w="0" w:type="dxa"/>
          </w:tblCellMar>
        </w:tblPrEx>
        <w:tc>
          <w:tcPr>
            <w:tcW w:w="216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08F803" w14:textId="77777777" w:rsidR="00024A32" w:rsidRPr="00A819DE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December 25th </w:t>
            </w:r>
          </w:p>
        </w:tc>
        <w:tc>
          <w:tcPr>
            <w:tcW w:w="72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1F49CE" w14:textId="77777777" w:rsidR="00024A32" w:rsidRPr="00A819DE" w:rsidRDefault="00000000">
            <w:pPr>
              <w:spacing w:before="120" w:after="120" w:line="228" w:lineRule="auto"/>
              <w:rPr>
                <w:sz w:val="22"/>
                <w:szCs w:val="22"/>
              </w:rPr>
            </w:pPr>
            <w:r w:rsidRPr="00A819DE">
              <w:rPr>
                <w:rFonts w:ascii="Open Sans Light" w:eastAsia="Open Sans Light" w:hAnsi="Open Sans Light" w:cs="Open Sans Light"/>
                <w:color w:val="000000"/>
                <w:sz w:val="22"/>
                <w:szCs w:val="22"/>
              </w:rPr>
              <w:t xml:space="preserve">Christmas </w:t>
            </w:r>
          </w:p>
        </w:tc>
      </w:tr>
    </w:tbl>
    <w:p w14:paraId="14B49CAD" w14:textId="75285CF2" w:rsidR="00024A32" w:rsidRDefault="00024A32">
      <w:pPr>
        <w:spacing w:before="120" w:after="120" w:line="336" w:lineRule="auto"/>
      </w:pPr>
    </w:p>
    <w:sectPr w:rsidR="00024A32">
      <w:footerReference w:type="default" r:id="rId8"/>
      <w:pgSz w:w="12240" w:h="1581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903B5" w14:textId="77777777" w:rsidR="00647668" w:rsidRDefault="00647668" w:rsidP="00A819DE">
      <w:pPr>
        <w:spacing w:after="0" w:line="240" w:lineRule="auto"/>
      </w:pPr>
      <w:r>
        <w:separator/>
      </w:r>
    </w:p>
  </w:endnote>
  <w:endnote w:type="continuationSeparator" w:id="0">
    <w:p w14:paraId="2A4A16EF" w14:textId="77777777" w:rsidR="00647668" w:rsidRDefault="00647668" w:rsidP="00A81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60C402C-D5B0-0E42-89B8-D6A642880A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8CCB27-2C8A-8D42-ADC2-496257C8D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2A15E88-C089-9240-99C8-CEDFCEBAFF0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F98674C-3325-4A45-A36D-AF68194757E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070BE160-2EE0-6441-803C-B03FEA304F97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6" w:fontKey="{76BB6B48-57B5-9B4D-B569-0EC45193492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27969FF0-A82F-1642-8F6A-4D6694E08F89}"/>
  </w:font>
  <w:font w:name="Open Sans Bold">
    <w:charset w:val="00"/>
    <w:family w:val="auto"/>
    <w:pitch w:val="default"/>
    <w:embedBold r:id="rId8" w:fontKey="{FD08D746-97B4-D140-8E2B-B909285DEFE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A82519A0-FF5E-7E4D-BD95-65B1D123F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69532" w14:textId="2D9A0B5B" w:rsidR="00A819DE" w:rsidRDefault="00A819DE">
    <w:pPr>
      <w:pStyle w:val="Footer"/>
    </w:pPr>
    <w:r>
      <w:tab/>
    </w:r>
    <w:r>
      <w:sym w:font="Symbol" w:char="F0D3"/>
    </w:r>
    <w:r>
      <w:t>Vocation Ministry, 2025</w:t>
    </w:r>
  </w:p>
  <w:p w14:paraId="14CE85C5" w14:textId="77777777" w:rsidR="00A819DE" w:rsidRDefault="00A81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BABC4" w14:textId="77777777" w:rsidR="00647668" w:rsidRDefault="00647668" w:rsidP="00A819DE">
      <w:pPr>
        <w:spacing w:after="0" w:line="240" w:lineRule="auto"/>
      </w:pPr>
      <w:r>
        <w:separator/>
      </w:r>
    </w:p>
  </w:footnote>
  <w:footnote w:type="continuationSeparator" w:id="0">
    <w:p w14:paraId="2C3074D8" w14:textId="77777777" w:rsidR="00647668" w:rsidRDefault="00647668" w:rsidP="00A81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F4AEB"/>
    <w:multiLevelType w:val="hybridMultilevel"/>
    <w:tmpl w:val="DD56CD84"/>
    <w:lvl w:ilvl="0" w:tplc="F48AD1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198748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6F4B0E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FA2E44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A82D0A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B4EF2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DFE7BF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76A638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BE4B12">
      <w:numFmt w:val="decimal"/>
      <w:lvlText w:val=""/>
      <w:lvlJc w:val="left"/>
    </w:lvl>
  </w:abstractNum>
  <w:num w:numId="1" w16cid:durableId="37212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A32"/>
    <w:rsid w:val="00024A32"/>
    <w:rsid w:val="00307AB5"/>
    <w:rsid w:val="00647668"/>
    <w:rsid w:val="00A819DE"/>
    <w:rsid w:val="00AE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A24CF"/>
  <w15:docId w15:val="{43C95689-71B1-7C49-AEC8-12F60E14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9DE"/>
  </w:style>
  <w:style w:type="paragraph" w:styleId="Footer">
    <w:name w:val="footer"/>
    <w:basedOn w:val="Normal"/>
    <w:link w:val="FooterChar"/>
    <w:uiPriority w:val="99"/>
    <w:unhideWhenUsed/>
    <w:rsid w:val="00A81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McKinsey Ogle</cp:lastModifiedBy>
  <cp:revision>2</cp:revision>
  <cp:lastPrinted>2025-01-05T01:17:00Z</cp:lastPrinted>
  <dcterms:created xsi:type="dcterms:W3CDTF">2025-01-05T01:11:00Z</dcterms:created>
  <dcterms:modified xsi:type="dcterms:W3CDTF">2025-01-05T03:31:00Z</dcterms:modified>
</cp:coreProperties>
</file>